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30" w:rsidRDefault="00801730" w:rsidP="00063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/Р Словарь важных слов</w:t>
      </w:r>
    </w:p>
    <w:p w:rsidR="00801730" w:rsidRDefault="00801730" w:rsidP="00063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«Пасха»</w:t>
      </w:r>
    </w:p>
    <w:p w:rsidR="00801730" w:rsidRDefault="00801730" w:rsidP="00801730">
      <w:pPr>
        <w:pStyle w:val="a9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Орг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омент. настроить на работу – урок развития речи.</w:t>
      </w:r>
      <w:r w:rsidR="005240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Работать в тетради (черновик)</w:t>
      </w:r>
    </w:p>
    <w:p w:rsidR="00801730" w:rsidRDefault="00801730" w:rsidP="00801730">
      <w:pPr>
        <w:pStyle w:val="a9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Прослушать музыку – написать ассоциации к звукам</w:t>
      </w:r>
    </w:p>
    <w:p w:rsidR="005240D9" w:rsidRDefault="005240D9" w:rsidP="00801730">
      <w:pPr>
        <w:pStyle w:val="a9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Афишировать ассоциации.</w:t>
      </w:r>
    </w:p>
    <w:p w:rsidR="005240D9" w:rsidRDefault="005240D9" w:rsidP="00801730">
      <w:pPr>
        <w:pStyle w:val="a9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Записать тему: «Пасха».</w:t>
      </w:r>
    </w:p>
    <w:p w:rsidR="005240D9" w:rsidRDefault="005240D9" w:rsidP="00801730">
      <w:pPr>
        <w:pStyle w:val="a9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Записать 2-3 факта, традиции, которые знаете об этом празднике.</w:t>
      </w:r>
    </w:p>
    <w:p w:rsidR="005240D9" w:rsidRPr="00801730" w:rsidRDefault="005240D9" w:rsidP="00801730">
      <w:pPr>
        <w:pStyle w:val="a9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Читаем по цепочке, дополняя и не повторяя предыдущее, а остальные записывают новое для себя – продолжают перечисление фактов.</w:t>
      </w:r>
    </w:p>
    <w:p w:rsidR="005240D9" w:rsidRDefault="005240D9" w:rsidP="00AB78E0">
      <w:pPr>
        <w:pStyle w:val="a9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Магистраль учителя.</w:t>
      </w:r>
    </w:p>
    <w:p w:rsidR="005240D9" w:rsidRPr="00AB78E0" w:rsidRDefault="005240D9" w:rsidP="00AB78E0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Сообщаю теорию, несколько легенд  о происхождении традиций, если они не прозвучали ранее.</w:t>
      </w:r>
    </w:p>
    <w:p w:rsidR="00063450" w:rsidRPr="0033636F" w:rsidRDefault="00063450" w:rsidP="00AB78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363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Пасхальный рассказ как жанр русской литературы</w:t>
      </w:r>
    </w:p>
    <w:p w:rsidR="00063450" w:rsidRPr="00063450" w:rsidRDefault="00E312D6" w:rsidP="00063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063450" w:rsidRPr="000634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Захаров В. Н.</w:t>
        </w:r>
      </w:hyperlink>
    </w:p>
    <w:p w:rsidR="00063450" w:rsidRPr="00063450" w:rsidRDefault="00063450" w:rsidP="00AB78E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3450">
        <w:rPr>
          <w:rFonts w:ascii="Times New Roman" w:eastAsia="Times New Roman" w:hAnsi="Times New Roman" w:cs="Times New Roman"/>
          <w:lang w:eastAsia="ru-RU"/>
        </w:rPr>
        <w:t>Христианство оказало глубокое воздействие на мировую литературу. Во многих произведениях нашли свое художественное воплощение и события Священной истории, и память о них — церковные праздники. Их перечень различен у православных, католиков, протестантов; кроме общехристианских — у многих народов есть свои святые, и храмы, и праздники в их честь, но у всех есть Рождество, Пасха, Троица, Вознесение.</w:t>
      </w:r>
    </w:p>
    <w:p w:rsidR="00931A9C" w:rsidRPr="00AB78E0" w:rsidRDefault="00063450" w:rsidP="00AB78E0">
      <w:pPr>
        <w:spacing w:after="0"/>
      </w:pPr>
      <w:r w:rsidRPr="00AB78E0">
        <w:t xml:space="preserve">В западных христианских церквах главным праздником стало Рождество, в Православии — Пасха. Литературное значение Рождества давно признано и писателями, и читателями: есть свой круг </w:t>
      </w:r>
      <w:proofErr w:type="gramStart"/>
      <w:r w:rsidRPr="00AB78E0">
        <w:t>авторов</w:t>
      </w:r>
      <w:proofErr w:type="gramEnd"/>
      <w:r w:rsidRPr="00AB78E0">
        <w:t xml:space="preserve"> и есть жанр "рождественского рассказа".</w:t>
      </w:r>
    </w:p>
    <w:p w:rsidR="00063450" w:rsidRPr="00AB78E0" w:rsidRDefault="00AB78E0" w:rsidP="00AB78E0">
      <w:pPr>
        <w:spacing w:after="0"/>
      </w:pPr>
      <w:r>
        <w:t xml:space="preserve">   </w:t>
      </w:r>
      <w:r w:rsidR="00063450" w:rsidRPr="00AB78E0">
        <w:t>Так же и Пасха, праздник в честь воскресения Христа из мертвых. В Православии — это праздник праздников, торжество из торжеств.</w:t>
      </w:r>
      <w:r w:rsidR="00063450" w:rsidRPr="00AB78E0">
        <w:br/>
      </w:r>
      <w:r>
        <w:t xml:space="preserve">   </w:t>
      </w:r>
      <w:r w:rsidR="00063450" w:rsidRPr="00AB78E0">
        <w:t>Многим памятны слова Гоголя о том, как по-разному празднуется "Светлое воскресение" у нас и в "чужой стороне"</w:t>
      </w:r>
      <w:proofErr w:type="gramStart"/>
      <w:r w:rsidR="00063450" w:rsidRPr="00AB78E0">
        <w:t>:"</w:t>
      </w:r>
      <w:proofErr w:type="gramEnd"/>
      <w:r w:rsidR="00063450" w:rsidRPr="00AB78E0">
        <w:t>В русском человеке есть особенное участие к празднику Светлого Воскресения. Он это чувствует живее, если ему случится быть в чужой земле. Видя, как повсюду в других странах день этот почти не отличен от других дней, — те же всегдашние занятия, та же вседневная жизнь, то же будничное выраженье в лицах, — он чувствует грусть и обращается невольно к России".</w:t>
      </w:r>
    </w:p>
    <w:p w:rsidR="00063450" w:rsidRPr="00AB78E0" w:rsidRDefault="00AB78E0" w:rsidP="00AB78E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Празднование Пасхи это, конечно же, не только посещение Богослужения. Этот праздник всегда был любим народом и с ним связано множество обычаев: дарить друг другу особенные </w:t>
      </w:r>
      <w:hyperlink r:id="rId6" w:history="1">
        <w:r w:rsidR="00063450" w:rsidRPr="00AB78E0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подарки</w:t>
        </w:r>
      </w:hyperlink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, особым образом украшать стол, готовить особенные угощения. В разделе Пасхальный пир вы узнаете о том, как приготовить самый вкусный </w:t>
      </w:r>
      <w:hyperlink r:id="rId7" w:history="1">
        <w:r w:rsidR="00063450" w:rsidRPr="00AB78E0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кулич</w:t>
        </w:r>
      </w:hyperlink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 и необычно </w:t>
      </w:r>
      <w:hyperlink r:id="rId8" w:history="1">
        <w:r w:rsidR="00063450" w:rsidRPr="00AB78E0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раскрасить яйца</w:t>
        </w:r>
      </w:hyperlink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801730" w:rsidRPr="00AB78E0" w:rsidRDefault="00AB78E0" w:rsidP="00AB78E0">
      <w:pPr>
        <w:spacing w:after="0" w:line="240" w:lineRule="auto"/>
      </w:pPr>
      <w:r>
        <w:t xml:space="preserve">   </w:t>
      </w:r>
      <w:r w:rsidR="00801730" w:rsidRPr="00AB78E0">
        <w:t xml:space="preserve">Традиционные пасхальные куличи и </w:t>
      </w:r>
      <w:proofErr w:type="spellStart"/>
      <w:r w:rsidR="00801730" w:rsidRPr="00AB78E0">
        <w:t>паски</w:t>
      </w:r>
      <w:proofErr w:type="spellEnd"/>
      <w:r w:rsidR="00801730" w:rsidRPr="00AB78E0">
        <w:t xml:space="preserve"> хозяйки выпекают в четверг – день распятия Христа. Кулич занимает почетное место на пасхальном столе и с него начинается трапеза. Кулич – это символ хлеба, который Христос преломил с учениками на Тайной Вечере. Одновременно кулич символизирует новое тело и жизнь, которые обретут все верующие после Страшного Суда. </w:t>
      </w:r>
    </w:p>
    <w:p w:rsidR="00801730" w:rsidRPr="00063450" w:rsidRDefault="00AB78E0" w:rsidP="00AB78E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t xml:space="preserve">   </w:t>
      </w:r>
      <w:r w:rsidR="00801730" w:rsidRPr="00AB78E0">
        <w:t xml:space="preserve">Одним из главных символов воскресения служит </w:t>
      </w:r>
      <w:r w:rsidR="00801730" w:rsidRPr="00AB78E0">
        <w:rPr>
          <w:rStyle w:val="a8"/>
        </w:rPr>
        <w:t>яйцо</w:t>
      </w:r>
      <w:r w:rsidR="00801730" w:rsidRPr="00AB78E0">
        <w:t xml:space="preserve">, которое олицетворяет рождение новой жизни.   Самая красивая легенда - по Преданию, когда Мария Магдалина поднесла в подарок императору Тиберию яйцо как символ </w:t>
      </w:r>
      <w:r w:rsidR="00801730" w:rsidRPr="00AB78E0">
        <w:rPr>
          <w:rStyle w:val="a7"/>
        </w:rPr>
        <w:t>Воскресения Христа</w:t>
      </w:r>
      <w:r w:rsidR="00801730" w:rsidRPr="00AB78E0">
        <w:t>, император, усомнившись, сказал, что как яйцо из белого не становится красным, так и мертвые не воскресают. Яйцо в тот же миг стало красным. Хотя яйца красят в разные цвета, традиционным является красный, как цвет жизни и победы</w:t>
      </w:r>
    </w:p>
    <w:p w:rsidR="00063450" w:rsidRPr="00063450" w:rsidRDefault="00063450" w:rsidP="00AB78E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3450"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063450" w:rsidRPr="005240D9" w:rsidRDefault="00063450" w:rsidP="005240D9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бывает праздника без праздничного настроения. Что такое это пасхальное настроение? </w:t>
      </w:r>
      <w:r w:rsidR="00524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Напишите ответ в тетради. Поделитесь своими мыслями, если есть желание.</w:t>
      </w:r>
    </w:p>
    <w:p w:rsidR="00063450" w:rsidRDefault="00063450"/>
    <w:p w:rsidR="005240D9" w:rsidRDefault="005240D9" w:rsidP="005240D9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текстом. Текст напечатан, раздается каждому для индивидуальной работы. Текст читаю сама – потом самостоятельная работа. Если не успеют написать эссе,  то это будет домашним заданием. Оценки получают все.</w:t>
      </w:r>
    </w:p>
    <w:p w:rsidR="00AB78E0" w:rsidRPr="00AB78E0" w:rsidRDefault="00AB78E0" w:rsidP="00AB78E0">
      <w:pPr>
        <w:pStyle w:val="a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8E0" w:rsidRDefault="00AB78E0" w:rsidP="00AB78E0">
      <w:pPr>
        <w:pStyle w:val="a9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8E0" w:rsidRDefault="00AB78E0" w:rsidP="00AB78E0">
      <w:pPr>
        <w:pStyle w:val="a9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8E0" w:rsidRDefault="00AB78E0" w:rsidP="00AB78E0">
      <w:pPr>
        <w:pStyle w:val="a9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8E0" w:rsidRDefault="00AB78E0" w:rsidP="00AB78E0">
      <w:pPr>
        <w:pStyle w:val="a9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450" w:rsidRPr="005240D9" w:rsidRDefault="00063450" w:rsidP="005240D9">
      <w:pPr>
        <w:pStyle w:val="a9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Пасхальные колокола. А.И. Куприн </w:t>
      </w:r>
    </w:p>
    <w:p w:rsidR="00063450" w:rsidRPr="00063450" w:rsidRDefault="00B328AD" w:rsidP="000634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063450" w:rsidRPr="00063450">
        <w:rPr>
          <w:rFonts w:ascii="Times New Roman" w:eastAsia="Times New Roman" w:hAnsi="Times New Roman" w:cs="Times New Roman"/>
          <w:lang w:eastAsia="ru-RU"/>
        </w:rPr>
        <w:t>Быстро-быстро промчались впечатления вчерашнего дня и Великой ночи: плащаница в суровой холодной темноте собора, воздержание от еды до разговения, дорога в церковь, в тишине и теплоте апрельского синего вечера, заутреня, крестный ход, ликующая встреча восставшего из гроба Христа, восторженное пение хора, подвижная, радостная служба, клир в светлых сияющих парчовых ризах, блеск тысяч свечей, сияющие лица, поцелуи;</w:t>
      </w:r>
      <w:proofErr w:type="gramEnd"/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 чудесная дорога домой, когда так нежно сливаются в душе усталость и блаженство, дома огни, добрый смех, яйца, кулич, пасха, ветчина и две рюмочки сладкого портвейна; глаза слипаются; в доме много народа, поэтому тебе </w:t>
      </w:r>
      <w:proofErr w:type="spellStart"/>
      <w:r w:rsidR="00063450" w:rsidRPr="00063450">
        <w:rPr>
          <w:rFonts w:ascii="Times New Roman" w:eastAsia="Times New Roman" w:hAnsi="Times New Roman" w:cs="Times New Roman"/>
          <w:lang w:eastAsia="ru-RU"/>
        </w:rPr>
        <w:t>стелят</w:t>
      </w:r>
      <w:proofErr w:type="spellEnd"/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 постель на трех стульях, поставленных рядком; погружаешься в сон, как камень падает в воду. </w:t>
      </w:r>
    </w:p>
    <w:p w:rsidR="00063450" w:rsidRPr="00063450" w:rsidRDefault="00B328AD" w:rsidP="000634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Утром проснулся я, и первое, еще не осознанное впечатление большой — нет! — огромной радости, которой как будто бы пронизан весь свет: люди, звери, вещи, небо и земля. Побаливает затылок, также спина и ребра, помятые спаньем в неудобном положении на жесткой подстилке, на своей же кадетской шинельке с медными пуговицами. Но что за беда? Солнце заливает теплым текучим золотом всю комнату, расплескиваясь на обойном узоре. Господи! Как еще велик день впереди, со всеми прелестями каникул и свободы, с невинными чудесами, которые тебя предупредительно ждут на каждом шагу! </w:t>
      </w:r>
    </w:p>
    <w:p w:rsidR="00063450" w:rsidRPr="00063450" w:rsidRDefault="00B328AD" w:rsidP="000634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063450" w:rsidRPr="00063450">
        <w:rPr>
          <w:rFonts w:ascii="Times New Roman" w:eastAsia="Times New Roman" w:hAnsi="Times New Roman" w:cs="Times New Roman"/>
          <w:lang w:eastAsia="ru-RU"/>
        </w:rPr>
        <w:t>Как невыразимо вкусен душистый чай (</w:t>
      </w:r>
      <w:proofErr w:type="spellStart"/>
      <w:r w:rsidR="00063450" w:rsidRPr="00063450">
        <w:rPr>
          <w:rFonts w:ascii="Times New Roman" w:eastAsia="Times New Roman" w:hAnsi="Times New Roman" w:cs="Times New Roman"/>
          <w:lang w:eastAsia="ru-RU"/>
        </w:rPr>
        <w:t>лянсин</w:t>
      </w:r>
      <w:proofErr w:type="spellEnd"/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 императорский!) с шафранным куличом и с пасхой, в которой каких только нет приправ: и марципан, и коринка, и изюм, и ваниль, и фисташки. Но ешь и пьешь наспех. Неотразимо зовет улица, полная света, движения, грохота, веселых криков и колокольного звона. Скорее, скорее! </w:t>
      </w:r>
    </w:p>
    <w:p w:rsidR="00063450" w:rsidRPr="00063450" w:rsidRDefault="00B328AD" w:rsidP="000634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На улице сухо, но волнующе, по-весеннему, пахнет камнем тротуаров и мостовой, и как звонко разносятся острые детские крики! Высоко в воздухе над головами толпы плавают и упруго дергаются разноцветные воздушные шары на невидимых нитках. Галки летят </w:t>
      </w:r>
      <w:proofErr w:type="gramStart"/>
      <w:r w:rsidR="00063450" w:rsidRPr="00063450">
        <w:rPr>
          <w:rFonts w:ascii="Times New Roman" w:eastAsia="Times New Roman" w:hAnsi="Times New Roman" w:cs="Times New Roman"/>
          <w:lang w:eastAsia="ru-RU"/>
        </w:rPr>
        <w:t>крикливыми</w:t>
      </w:r>
      <w:proofErr w:type="gramEnd"/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 стаями... Но раньше всего — на колокольню! </w:t>
      </w:r>
    </w:p>
    <w:p w:rsidR="00063450" w:rsidRPr="00063450" w:rsidRDefault="00B328AD" w:rsidP="000634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Все ребятишки Москвы твердо знают, что в первые три дня Пасхи разрешается каждому человеку лазить на колокольню и звонить, сколько ему будет удобно. Даже и в самый большой колокол! </w:t>
      </w:r>
    </w:p>
    <w:p w:rsidR="00063450" w:rsidRPr="00063450" w:rsidRDefault="00B328AD" w:rsidP="000634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Вот и колокольня. Темноватый ход по каменной лестнице, идущей винтом. Сыро и древне пахнут старые стены. А со светлых площадок все шире и шире открывается Москва. </w:t>
      </w:r>
    </w:p>
    <w:p w:rsidR="00063450" w:rsidRPr="00063450" w:rsidRDefault="00B328AD" w:rsidP="000634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Колокола. Странная система веревок и деревянных рычагов-педалей, порою повисших совсем в воздухе, почти наружу. Есть колокола совсем маленькие: это дети; есть </w:t>
      </w:r>
      <w:proofErr w:type="gramStart"/>
      <w:r w:rsidR="00063450" w:rsidRPr="00063450">
        <w:rPr>
          <w:rFonts w:ascii="Times New Roman" w:eastAsia="Times New Roman" w:hAnsi="Times New Roman" w:cs="Times New Roman"/>
          <w:lang w:eastAsia="ru-RU"/>
        </w:rPr>
        <w:t>побольше</w:t>
      </w:r>
      <w:proofErr w:type="gramEnd"/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 — юноши и молодые люди, незрелые, с голосами громкими и протяжными: в них так же лестно позвонить мальчугану, как, например, едучи на извозчике, посидеть на козлах и хоть с минуту подержать вожжи. Но вот и Он, самый главный, самый громадный колокол собора; говорят, что он по величине и по весу второй в Москве, после Ивановского, и потому он — гордость всей Пресни. </w:t>
      </w:r>
    </w:p>
    <w:p w:rsidR="00063450" w:rsidRPr="00063450" w:rsidRDefault="00B328AD" w:rsidP="000634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Трудно и взрослому раскачать его массивный язык; мальчишкам это приходится делать артелью. Восемь, десять, двенадцать упорных усилий и, наконец, — </w:t>
      </w:r>
      <w:proofErr w:type="spellStart"/>
      <w:r w:rsidR="00063450" w:rsidRPr="00063450">
        <w:rPr>
          <w:rFonts w:ascii="Times New Roman" w:eastAsia="Times New Roman" w:hAnsi="Times New Roman" w:cs="Times New Roman"/>
          <w:lang w:eastAsia="ru-RU"/>
        </w:rPr>
        <w:t>баммм</w:t>
      </w:r>
      <w:proofErr w:type="spellEnd"/>
      <w:proofErr w:type="gramStart"/>
      <w:r w:rsidR="00063450" w:rsidRPr="00063450">
        <w:rPr>
          <w:rFonts w:ascii="Times New Roman" w:eastAsia="Times New Roman" w:hAnsi="Times New Roman" w:cs="Times New Roman"/>
          <w:lang w:eastAsia="ru-RU"/>
        </w:rPr>
        <w:t>… Т</w:t>
      </w:r>
      <w:proofErr w:type="gramEnd"/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акой оглушительный, такой ужасный, такой </w:t>
      </w:r>
      <w:proofErr w:type="spellStart"/>
      <w:r w:rsidR="00063450" w:rsidRPr="00063450">
        <w:rPr>
          <w:rFonts w:ascii="Times New Roman" w:eastAsia="Times New Roman" w:hAnsi="Times New Roman" w:cs="Times New Roman"/>
          <w:lang w:eastAsia="ru-RU"/>
        </w:rPr>
        <w:t>тысячезвучный</w:t>
      </w:r>
      <w:proofErr w:type="spellEnd"/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 медный рев, что больно становится в ушах и дрожит каждая частичка тела. Это ли не удовольствие? </w:t>
      </w:r>
    </w:p>
    <w:p w:rsidR="00063450" w:rsidRPr="00063450" w:rsidRDefault="00B328AD" w:rsidP="000634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Самый верхний этаж — и вот видна вокруг вся Москва: и Кремль, и Симонов монастырь, и </w:t>
      </w:r>
      <w:proofErr w:type="spellStart"/>
      <w:r w:rsidR="00063450" w:rsidRPr="00063450">
        <w:rPr>
          <w:rFonts w:ascii="Times New Roman" w:eastAsia="Times New Roman" w:hAnsi="Times New Roman" w:cs="Times New Roman"/>
          <w:lang w:eastAsia="ru-RU"/>
        </w:rPr>
        <w:t>Ваганьково</w:t>
      </w:r>
      <w:proofErr w:type="spellEnd"/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, и </w:t>
      </w:r>
      <w:proofErr w:type="spellStart"/>
      <w:r w:rsidR="00063450" w:rsidRPr="00063450">
        <w:rPr>
          <w:rFonts w:ascii="Times New Roman" w:eastAsia="Times New Roman" w:hAnsi="Times New Roman" w:cs="Times New Roman"/>
          <w:lang w:eastAsia="ru-RU"/>
        </w:rPr>
        <w:t>Лефортовский</w:t>
      </w:r>
      <w:proofErr w:type="spellEnd"/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 дворец, и синяя изгибистая полоса </w:t>
      </w:r>
      <w:proofErr w:type="spellStart"/>
      <w:proofErr w:type="gramStart"/>
      <w:r w:rsidR="00063450" w:rsidRPr="00063450">
        <w:rPr>
          <w:rFonts w:ascii="Times New Roman" w:eastAsia="Times New Roman" w:hAnsi="Times New Roman" w:cs="Times New Roman"/>
          <w:lang w:eastAsia="ru-RU"/>
        </w:rPr>
        <w:t>Москва-реки</w:t>
      </w:r>
      <w:proofErr w:type="spellEnd"/>
      <w:proofErr w:type="gramEnd"/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, все церковные купола и главки: синие, зеленые, золотые, серебряные... Подумать только: сорок сороков! И на каждой колокольне звонят теперь во все колокола восхищенные любители. Вот так музыка! Где есть в мире такая? Небо густо синеет — и кажется таким близким, что вот-вот дотянешься до него рукою. Встревоженные голуби кружатся стаями высоко в небе, то отливая серебром, то темнея. </w:t>
      </w:r>
    </w:p>
    <w:p w:rsidR="00063450" w:rsidRPr="00063450" w:rsidRDefault="00B328AD" w:rsidP="000634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063450" w:rsidRPr="00063450">
        <w:rPr>
          <w:rFonts w:ascii="Times New Roman" w:eastAsia="Times New Roman" w:hAnsi="Times New Roman" w:cs="Times New Roman"/>
          <w:lang w:eastAsia="ru-RU"/>
        </w:rPr>
        <w:t xml:space="preserve">И видишь с этой верхушки, как плывут, чуть не задевая за крест колокольни, пухлые серьезные белые облака, точно слегка кружась на ходу. </w:t>
      </w:r>
    </w:p>
    <w:p w:rsidR="00063450" w:rsidRPr="00B328AD" w:rsidRDefault="00063450" w:rsidP="00B328A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63450">
        <w:rPr>
          <w:rFonts w:ascii="Times New Roman" w:eastAsia="Times New Roman" w:hAnsi="Times New Roman" w:cs="Times New Roman"/>
          <w:lang w:eastAsia="ru-RU"/>
        </w:rPr>
        <w:t xml:space="preserve">1928 </w:t>
      </w:r>
    </w:p>
    <w:p w:rsidR="00010F3F" w:rsidRPr="00B328AD" w:rsidRDefault="00010F3F" w:rsidP="00B328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 xml:space="preserve">Какое настроение у </w:t>
      </w:r>
      <w:r w:rsidR="00A74033" w:rsidRPr="00B328AD">
        <w:rPr>
          <w:rFonts w:ascii="Times New Roman" w:eastAsia="Times New Roman" w:hAnsi="Times New Roman" w:cs="Times New Roman"/>
          <w:lang w:eastAsia="ru-RU"/>
        </w:rPr>
        <w:t>тебя</w:t>
      </w:r>
      <w:r w:rsidRPr="00B328AD">
        <w:rPr>
          <w:rFonts w:ascii="Times New Roman" w:eastAsia="Times New Roman" w:hAnsi="Times New Roman" w:cs="Times New Roman"/>
          <w:lang w:eastAsia="ru-RU"/>
        </w:rPr>
        <w:t xml:space="preserve"> после прочтения рассказа? ………………………………….........</w:t>
      </w:r>
      <w:r w:rsidR="00B328AD">
        <w:rPr>
          <w:rFonts w:ascii="Times New Roman" w:eastAsia="Times New Roman" w:hAnsi="Times New Roman" w:cs="Times New Roman"/>
          <w:lang w:eastAsia="ru-RU"/>
        </w:rPr>
        <w:t>..........................................</w:t>
      </w:r>
    </w:p>
    <w:p w:rsidR="00010F3F" w:rsidRPr="00B328AD" w:rsidRDefault="00010F3F" w:rsidP="00B328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>…………………………………………………………………………………………………</w:t>
      </w:r>
      <w:r w:rsidR="00B328AD">
        <w:rPr>
          <w:rFonts w:ascii="Times New Roman" w:eastAsia="Times New Roman" w:hAnsi="Times New Roman" w:cs="Times New Roman"/>
          <w:lang w:eastAsia="ru-RU"/>
        </w:rPr>
        <w:t>…………………………….</w:t>
      </w:r>
    </w:p>
    <w:p w:rsidR="00010F3F" w:rsidRPr="00B328AD" w:rsidRDefault="00010F3F" w:rsidP="00B328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>Кто герой рассказа? Ко</w:t>
      </w:r>
      <w:r w:rsidR="00A74033" w:rsidRPr="00B328AD">
        <w:rPr>
          <w:rFonts w:ascii="Times New Roman" w:eastAsia="Times New Roman" w:hAnsi="Times New Roman" w:cs="Times New Roman"/>
          <w:lang w:eastAsia="ru-RU"/>
        </w:rPr>
        <w:t>г</w:t>
      </w:r>
      <w:r w:rsidRPr="00B328AD">
        <w:rPr>
          <w:rFonts w:ascii="Times New Roman" w:eastAsia="Times New Roman" w:hAnsi="Times New Roman" w:cs="Times New Roman"/>
          <w:lang w:eastAsia="ru-RU"/>
        </w:rPr>
        <w:t>да происходит действие рассказа</w:t>
      </w:r>
      <w:proofErr w:type="gramStart"/>
      <w:r w:rsidRPr="00B328AD">
        <w:rPr>
          <w:rFonts w:ascii="Times New Roman" w:eastAsia="Times New Roman" w:hAnsi="Times New Roman" w:cs="Times New Roman"/>
          <w:lang w:eastAsia="ru-RU"/>
        </w:rPr>
        <w:t>?....................................................</w:t>
      </w:r>
      <w:r w:rsidR="00B328AD">
        <w:rPr>
          <w:rFonts w:ascii="Times New Roman" w:eastAsia="Times New Roman" w:hAnsi="Times New Roman" w:cs="Times New Roman"/>
          <w:lang w:eastAsia="ru-RU"/>
        </w:rPr>
        <w:t>.........................................</w:t>
      </w:r>
      <w:proofErr w:type="gramEnd"/>
    </w:p>
    <w:p w:rsidR="00010F3F" w:rsidRPr="00B328AD" w:rsidRDefault="00A74033" w:rsidP="00B328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>…………………………………………………………………………………………………</w:t>
      </w:r>
      <w:r w:rsidR="00B328AD">
        <w:rPr>
          <w:rFonts w:ascii="Times New Roman" w:eastAsia="Times New Roman" w:hAnsi="Times New Roman" w:cs="Times New Roman"/>
          <w:lang w:eastAsia="ru-RU"/>
        </w:rPr>
        <w:t>…………………………….</w:t>
      </w:r>
    </w:p>
    <w:p w:rsidR="00A74033" w:rsidRPr="00B328AD" w:rsidRDefault="00A74033" w:rsidP="00B328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>Какие  чувства испытывает герой? Какие слова или словосочетания показывают его чувства</w:t>
      </w:r>
      <w:proofErr w:type="gramStart"/>
      <w:r w:rsidRPr="00B328AD">
        <w:rPr>
          <w:rFonts w:ascii="Times New Roman" w:eastAsia="Times New Roman" w:hAnsi="Times New Roman" w:cs="Times New Roman"/>
          <w:lang w:eastAsia="ru-RU"/>
        </w:rPr>
        <w:t>?.......................................................................................................................................</w:t>
      </w:r>
      <w:r w:rsidR="00B328AD">
        <w:rPr>
          <w:rFonts w:ascii="Times New Roman" w:eastAsia="Times New Roman" w:hAnsi="Times New Roman" w:cs="Times New Roman"/>
          <w:lang w:eastAsia="ru-RU"/>
        </w:rPr>
        <w:t>...........................................</w:t>
      </w:r>
      <w:proofErr w:type="gramEnd"/>
    </w:p>
    <w:p w:rsidR="00A74033" w:rsidRPr="00B328AD" w:rsidRDefault="00A74033" w:rsidP="00B328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328AD">
        <w:rPr>
          <w:rFonts w:ascii="Times New Roman" w:eastAsia="Times New Roman" w:hAnsi="Times New Roman" w:cs="Times New Roman"/>
          <w:lang w:eastAsia="ru-RU"/>
        </w:rPr>
        <w:t>…………………………………………………………………………………………………</w:t>
      </w:r>
      <w:r w:rsidR="00B328AD">
        <w:rPr>
          <w:rFonts w:ascii="Times New Roman" w:eastAsia="Times New Roman" w:hAnsi="Times New Roman" w:cs="Times New Roman"/>
          <w:lang w:eastAsia="ru-RU"/>
        </w:rPr>
        <w:t>…………………………….</w:t>
      </w:r>
    </w:p>
    <w:p w:rsidR="005240D9" w:rsidRPr="00B328AD" w:rsidRDefault="00A74033" w:rsidP="00B328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</w:t>
      </w:r>
      <w:r w:rsidRPr="00B32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328AD" w:rsidRPr="00B32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32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Напиши своё</w:t>
      </w:r>
      <w:r w:rsidRPr="00B3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эссе</w:t>
      </w:r>
      <w:r w:rsidR="00801730" w:rsidRPr="00B32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40D9" w:rsidRPr="00B32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40D9" w:rsidRPr="00B3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«Пасха</w:t>
      </w:r>
      <w:r w:rsidR="00AB78E0" w:rsidRPr="00B3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льные</w:t>
      </w:r>
      <w:r w:rsidR="000277D6" w:rsidRPr="00B3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8E0" w:rsidRPr="00B3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традиции</w:t>
      </w:r>
      <w:r w:rsidR="005240D9" w:rsidRPr="00B3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моей жизни»</w:t>
      </w:r>
    </w:p>
    <w:p w:rsidR="00A74033" w:rsidRDefault="00801730" w:rsidP="000277D6">
      <w:pPr>
        <w:spacing w:after="0" w:line="240" w:lineRule="auto"/>
      </w:pPr>
      <w:r>
        <w:t xml:space="preserve">(из </w:t>
      </w:r>
      <w:hyperlink r:id="rId9" w:tooltip="Французский язык" w:history="1">
        <w:r>
          <w:rPr>
            <w:rStyle w:val="a3"/>
          </w:rPr>
          <w:t>фр.</w:t>
        </w:r>
      </w:hyperlink>
      <w:r>
        <w:t> </w:t>
      </w:r>
      <w:r>
        <w:rPr>
          <w:i/>
          <w:iCs/>
          <w:lang w:val="fr-FR"/>
        </w:rPr>
        <w:t>essai</w:t>
      </w:r>
      <w:r>
        <w:t xml:space="preserve"> «попытка, проба, очерк»</w:t>
      </w:r>
      <w:r w:rsidR="000277D6">
        <w:t>)</w:t>
      </w:r>
      <w:r>
        <w:t xml:space="preserve">— литературный жанр прозаического сочинения небольшого объёма и свободной композиции. Эссе выражает индивидуальные впечатления и соображения </w:t>
      </w:r>
      <w:r w:rsidRPr="000277D6">
        <w:t>автора</w:t>
      </w:r>
      <w:r>
        <w:t xml:space="preserve"> по конкретному поводу или предмету и не претендует на исчерпывающую или определяющую трактовку темы</w:t>
      </w:r>
      <w:r w:rsidR="000277D6">
        <w:t>.</w:t>
      </w:r>
    </w:p>
    <w:p w:rsidR="000277D6" w:rsidRDefault="000277D6" w:rsidP="000277D6">
      <w:pPr>
        <w:spacing w:after="0" w:line="240" w:lineRule="auto"/>
      </w:pPr>
    </w:p>
    <w:p w:rsidR="005240D9" w:rsidRPr="000277D6" w:rsidRDefault="005240D9" w:rsidP="000277D6">
      <w:pPr>
        <w:spacing w:after="0" w:line="240" w:lineRule="auto"/>
        <w:rPr>
          <w:b/>
        </w:rPr>
      </w:pPr>
      <w:r w:rsidRPr="000277D6">
        <w:rPr>
          <w:b/>
        </w:rPr>
        <w:t>Памятка. Примерный план эссе. Минимум 3 абзаца.</w:t>
      </w:r>
    </w:p>
    <w:p w:rsidR="00AB78E0" w:rsidRDefault="000277D6" w:rsidP="000277D6">
      <w:pPr>
        <w:pStyle w:val="a9"/>
        <w:spacing w:after="0" w:line="240" w:lineRule="auto"/>
      </w:pPr>
      <w:r>
        <w:t>1.</w:t>
      </w:r>
      <w:r w:rsidR="005240D9">
        <w:t>Тезис (Высказывание, которое является главной мыслью будущего текста). 2. Аргументы (Доказываем, приводим примеры в пользу собственного  тезиса). 3. Вывод (Обобщение, повторение тезиса)</w:t>
      </w:r>
    </w:p>
    <w:p w:rsidR="005240D9" w:rsidRDefault="005240D9" w:rsidP="000277D6">
      <w:pPr>
        <w:pStyle w:val="a9"/>
        <w:spacing w:after="0" w:line="240" w:lineRule="auto"/>
      </w:pPr>
    </w:p>
    <w:tbl>
      <w:tblPr>
        <w:tblStyle w:val="aa"/>
        <w:tblW w:w="0" w:type="auto"/>
        <w:tblInd w:w="108" w:type="dxa"/>
        <w:tblLook w:val="04A0"/>
      </w:tblPr>
      <w:tblGrid>
        <w:gridCol w:w="11004"/>
      </w:tblGrid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0277D6">
            <w:pPr>
              <w:pStyle w:val="a9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62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-5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62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41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8E0" w:rsidTr="00B328AD">
        <w:trPr>
          <w:trHeight w:val="462"/>
        </w:trPr>
        <w:tc>
          <w:tcPr>
            <w:tcW w:w="11004" w:type="dxa"/>
          </w:tcPr>
          <w:p w:rsidR="00AB78E0" w:rsidRDefault="00AB78E0" w:rsidP="00AB78E0">
            <w:pPr>
              <w:pStyle w:val="a9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78E0" w:rsidRPr="00AB78E0" w:rsidRDefault="00AB78E0" w:rsidP="00AB78E0">
      <w:pPr>
        <w:pStyle w:val="a9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50" w:rsidRDefault="00063450"/>
    <w:sectPr w:rsidR="00063450" w:rsidSect="00801730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31103"/>
    <w:multiLevelType w:val="hybridMultilevel"/>
    <w:tmpl w:val="94948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6717D"/>
    <w:multiLevelType w:val="hybridMultilevel"/>
    <w:tmpl w:val="BCC8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20DF4"/>
    <w:multiLevelType w:val="hybridMultilevel"/>
    <w:tmpl w:val="30360394"/>
    <w:lvl w:ilvl="0" w:tplc="CF3CA9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63450"/>
    <w:rsid w:val="00010F3F"/>
    <w:rsid w:val="000277D6"/>
    <w:rsid w:val="00063450"/>
    <w:rsid w:val="00117F58"/>
    <w:rsid w:val="0033636F"/>
    <w:rsid w:val="005240D9"/>
    <w:rsid w:val="00801730"/>
    <w:rsid w:val="00931A9C"/>
    <w:rsid w:val="00A74033"/>
    <w:rsid w:val="00AB78E0"/>
    <w:rsid w:val="00B328AD"/>
    <w:rsid w:val="00BC7774"/>
    <w:rsid w:val="00E31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A9C"/>
  </w:style>
  <w:style w:type="paragraph" w:styleId="3">
    <w:name w:val="heading 3"/>
    <w:basedOn w:val="a"/>
    <w:link w:val="30"/>
    <w:uiPriority w:val="9"/>
    <w:qFormat/>
    <w:rsid w:val="000634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34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6345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63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kvitsa">
    <w:name w:val="bukvitsa"/>
    <w:basedOn w:val="a"/>
    <w:rsid w:val="00063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tle">
    <w:name w:val="title"/>
    <w:basedOn w:val="a0"/>
    <w:rsid w:val="00063450"/>
  </w:style>
  <w:style w:type="paragraph" w:customStyle="1" w:styleId="podpis">
    <w:name w:val="podpis"/>
    <w:basedOn w:val="a"/>
    <w:rsid w:val="00063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3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450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801730"/>
    <w:rPr>
      <w:i/>
      <w:iCs/>
    </w:rPr>
  </w:style>
  <w:style w:type="character" w:styleId="a8">
    <w:name w:val="Strong"/>
    <w:basedOn w:val="a0"/>
    <w:uiPriority w:val="22"/>
    <w:qFormat/>
    <w:rsid w:val="00801730"/>
    <w:rPr>
      <w:b/>
      <w:bCs/>
    </w:rPr>
  </w:style>
  <w:style w:type="paragraph" w:styleId="a9">
    <w:name w:val="List Paragraph"/>
    <w:basedOn w:val="a"/>
    <w:uiPriority w:val="34"/>
    <w:qFormat/>
    <w:rsid w:val="00801730"/>
    <w:pPr>
      <w:ind w:left="720"/>
      <w:contextualSpacing/>
    </w:pPr>
  </w:style>
  <w:style w:type="table" w:styleId="aa">
    <w:name w:val="Table Grid"/>
    <w:basedOn w:val="a1"/>
    <w:uiPriority w:val="59"/>
    <w:rsid w:val="00AB78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2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kha.ru/presents/how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skha.ru/banquet/cak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skha.ru/present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ortal-slovo.ru/authors/403.ph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4%D1%80%D0%B0%D0%BD%D1%86%D1%83%D0%B7%D1%81%D0%BA%D0%B8%D0%B9_%D1%8F%D0%B7%D1%8B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cp:lastPrinted>2011-04-25T16:20:00Z</cp:lastPrinted>
  <dcterms:created xsi:type="dcterms:W3CDTF">2011-04-25T16:22:00Z</dcterms:created>
  <dcterms:modified xsi:type="dcterms:W3CDTF">2011-04-25T16:22:00Z</dcterms:modified>
</cp:coreProperties>
</file>